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15048" w14:textId="7B2D7E05" w:rsidR="00EB50A2" w:rsidRDefault="005C5880" w:rsidP="00283913">
      <w:pPr>
        <w:pStyle w:val="a5"/>
        <w:jc w:val="center"/>
        <w:rPr>
          <w:sz w:val="26"/>
          <w:szCs w:val="26"/>
        </w:rPr>
      </w:pPr>
      <w:bookmarkStart w:id="0" w:name="_GoBack"/>
      <w:bookmarkEnd w:id="0"/>
      <w:r w:rsidRPr="005C5880">
        <w:rPr>
          <w:sz w:val="26"/>
          <w:szCs w:val="26"/>
        </w:rPr>
        <w:t>Оценка</w:t>
      </w:r>
      <w:r w:rsidRPr="005C5880">
        <w:rPr>
          <w:spacing w:val="-12"/>
          <w:sz w:val="26"/>
          <w:szCs w:val="26"/>
        </w:rPr>
        <w:t xml:space="preserve"> </w:t>
      </w:r>
      <w:r w:rsidR="00EB50A2">
        <w:rPr>
          <w:sz w:val="26"/>
          <w:szCs w:val="26"/>
        </w:rPr>
        <w:t>взаимодействия педагогов с детьми и</w:t>
      </w:r>
    </w:p>
    <w:p w14:paraId="7EFB6BA8" w14:textId="77777777" w:rsidR="002C36BC" w:rsidRDefault="00EB50A2" w:rsidP="00EB50A2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родителями (законными представителями) воспитанников</w:t>
      </w:r>
      <w:r w:rsidR="002C36BC">
        <w:rPr>
          <w:sz w:val="26"/>
          <w:szCs w:val="26"/>
        </w:rPr>
        <w:t xml:space="preserve"> </w:t>
      </w:r>
    </w:p>
    <w:p w14:paraId="6AFAEA2B" w14:textId="1B488918" w:rsidR="00C85C9F" w:rsidRDefault="002C36BC" w:rsidP="00EB50A2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МБДОУ «ДС № 268 г. Челябинска»</w:t>
      </w:r>
    </w:p>
    <w:p w14:paraId="48C01A30" w14:textId="0CB96D52" w:rsidR="00283913" w:rsidRDefault="00283913" w:rsidP="00EB50A2">
      <w:pPr>
        <w:pStyle w:val="a5"/>
        <w:jc w:val="center"/>
        <w:rPr>
          <w:sz w:val="26"/>
          <w:szCs w:val="26"/>
        </w:rPr>
      </w:pPr>
    </w:p>
    <w:p w14:paraId="7626A026" w14:textId="77777777" w:rsidR="00C81830" w:rsidRDefault="00C81830" w:rsidP="00283913">
      <w:pPr>
        <w:pStyle w:val="a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Шкала оценок:</w:t>
      </w:r>
    </w:p>
    <w:p w14:paraId="763C09AB" w14:textId="75206098" w:rsidR="00283913" w:rsidRPr="009D2648" w:rsidRDefault="00283913" w:rsidP="00283913">
      <w:pPr>
        <w:pStyle w:val="a5"/>
        <w:jc w:val="both"/>
        <w:rPr>
          <w:bCs/>
          <w:sz w:val="26"/>
          <w:szCs w:val="26"/>
        </w:rPr>
      </w:pPr>
      <w:r w:rsidRPr="009D2648">
        <w:rPr>
          <w:bCs/>
          <w:sz w:val="26"/>
          <w:szCs w:val="26"/>
        </w:rPr>
        <w:t>3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балла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- оптимальный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уровень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(все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критерии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выполняются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в</w:t>
      </w:r>
      <w:r w:rsidRPr="009D2648">
        <w:rPr>
          <w:bCs/>
          <w:spacing w:val="4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 xml:space="preserve">полном </w:t>
      </w:r>
      <w:r w:rsidRPr="009D2648">
        <w:rPr>
          <w:bCs/>
          <w:spacing w:val="-2"/>
          <w:sz w:val="26"/>
          <w:szCs w:val="26"/>
        </w:rPr>
        <w:t>объеме)</w:t>
      </w:r>
    </w:p>
    <w:p w14:paraId="784BEAF1" w14:textId="77777777" w:rsidR="00283913" w:rsidRPr="009D2648" w:rsidRDefault="00283913" w:rsidP="00283913">
      <w:pPr>
        <w:pStyle w:val="a5"/>
        <w:jc w:val="both"/>
        <w:rPr>
          <w:bCs/>
          <w:sz w:val="26"/>
          <w:szCs w:val="26"/>
        </w:rPr>
      </w:pPr>
      <w:r w:rsidRPr="009D2648">
        <w:rPr>
          <w:bCs/>
          <w:sz w:val="26"/>
          <w:szCs w:val="26"/>
        </w:rPr>
        <w:t>2</w:t>
      </w:r>
      <w:r w:rsidRPr="009D2648">
        <w:rPr>
          <w:bCs/>
          <w:spacing w:val="-11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балла</w:t>
      </w:r>
      <w:r w:rsidRPr="009D2648">
        <w:rPr>
          <w:bCs/>
          <w:spacing w:val="-8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-</w:t>
      </w:r>
      <w:r w:rsidRPr="009D2648">
        <w:rPr>
          <w:bCs/>
          <w:spacing w:val="33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допустимы</w:t>
      </w:r>
      <w:r>
        <w:rPr>
          <w:bCs/>
          <w:sz w:val="26"/>
          <w:szCs w:val="26"/>
        </w:rPr>
        <w:t>й</w:t>
      </w:r>
      <w:r w:rsidRPr="009D2648">
        <w:rPr>
          <w:bCs/>
          <w:spacing w:val="-1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уровень (отмечаются</w:t>
      </w:r>
      <w:r w:rsidRPr="009D2648">
        <w:rPr>
          <w:bCs/>
          <w:spacing w:val="8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 xml:space="preserve">незначительные </w:t>
      </w:r>
      <w:r w:rsidRPr="009D2648">
        <w:rPr>
          <w:bCs/>
          <w:spacing w:val="-2"/>
          <w:sz w:val="26"/>
          <w:szCs w:val="26"/>
        </w:rPr>
        <w:t>отклонения)</w:t>
      </w:r>
    </w:p>
    <w:p w14:paraId="13810947" w14:textId="735EAE76" w:rsidR="00283913" w:rsidRPr="009D2648" w:rsidRDefault="00283913" w:rsidP="00283913">
      <w:pPr>
        <w:pStyle w:val="a5"/>
        <w:jc w:val="both"/>
        <w:rPr>
          <w:bCs/>
          <w:sz w:val="26"/>
          <w:szCs w:val="26"/>
        </w:rPr>
      </w:pPr>
      <w:r w:rsidRPr="009D2648">
        <w:rPr>
          <w:bCs/>
          <w:sz w:val="26"/>
          <w:szCs w:val="26"/>
        </w:rPr>
        <w:t>1</w:t>
      </w:r>
      <w:r w:rsidRPr="009D2648">
        <w:rPr>
          <w:bCs/>
          <w:spacing w:val="-2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балл</w:t>
      </w:r>
      <w:r w:rsidRPr="009D2648">
        <w:rPr>
          <w:bCs/>
          <w:spacing w:val="-16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-</w:t>
      </w:r>
      <w:r w:rsidRPr="009D2648">
        <w:rPr>
          <w:bCs/>
          <w:spacing w:val="32"/>
          <w:sz w:val="26"/>
          <w:szCs w:val="26"/>
        </w:rPr>
        <w:t xml:space="preserve"> </w:t>
      </w:r>
      <w:r w:rsidR="00C81830">
        <w:rPr>
          <w:bCs/>
          <w:sz w:val="26"/>
          <w:szCs w:val="26"/>
        </w:rPr>
        <w:t>достаточн</w:t>
      </w:r>
      <w:r w:rsidRPr="009D2648">
        <w:rPr>
          <w:bCs/>
          <w:sz w:val="26"/>
          <w:szCs w:val="26"/>
        </w:rPr>
        <w:t>ый</w:t>
      </w:r>
      <w:r w:rsidRPr="009D2648">
        <w:rPr>
          <w:bCs/>
          <w:spacing w:val="-2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уровень</w:t>
      </w:r>
      <w:r w:rsidRPr="009D2648">
        <w:rPr>
          <w:bCs/>
          <w:spacing w:val="5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(не</w:t>
      </w:r>
      <w:r w:rsidRPr="009D2648">
        <w:rPr>
          <w:bCs/>
          <w:spacing w:val="5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все</w:t>
      </w:r>
      <w:r w:rsidRPr="009D2648">
        <w:rPr>
          <w:bCs/>
          <w:spacing w:val="-1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критерии</w:t>
      </w:r>
      <w:r w:rsidRPr="009D2648">
        <w:rPr>
          <w:bCs/>
          <w:spacing w:val="5"/>
          <w:sz w:val="26"/>
          <w:szCs w:val="26"/>
        </w:rPr>
        <w:t xml:space="preserve"> </w:t>
      </w:r>
      <w:r w:rsidRPr="009D2648">
        <w:rPr>
          <w:bCs/>
          <w:spacing w:val="-2"/>
          <w:sz w:val="26"/>
          <w:szCs w:val="26"/>
        </w:rPr>
        <w:t>выполняются)</w:t>
      </w:r>
    </w:p>
    <w:p w14:paraId="40A39A03" w14:textId="387A3D44" w:rsidR="00283913" w:rsidRPr="00283913" w:rsidRDefault="00283913" w:rsidP="00283913">
      <w:pPr>
        <w:pStyle w:val="a5"/>
        <w:jc w:val="both"/>
        <w:rPr>
          <w:spacing w:val="-4"/>
          <w:sz w:val="26"/>
          <w:szCs w:val="26"/>
        </w:rPr>
      </w:pPr>
      <w:r w:rsidRPr="009D2648">
        <w:rPr>
          <w:bCs/>
          <w:sz w:val="26"/>
          <w:szCs w:val="26"/>
        </w:rPr>
        <w:t>0</w:t>
      </w:r>
      <w:r w:rsidRPr="009D2648">
        <w:rPr>
          <w:bCs/>
          <w:spacing w:val="17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баллов</w:t>
      </w:r>
      <w:r w:rsidRPr="009D2648">
        <w:rPr>
          <w:b/>
          <w:spacing w:val="15"/>
          <w:sz w:val="26"/>
          <w:szCs w:val="26"/>
        </w:rPr>
        <w:t xml:space="preserve"> </w:t>
      </w:r>
      <w:r w:rsidRPr="009D2648">
        <w:rPr>
          <w:sz w:val="26"/>
          <w:szCs w:val="26"/>
        </w:rPr>
        <w:t>-</w:t>
      </w:r>
      <w:r w:rsidRPr="009D2648">
        <w:rPr>
          <w:spacing w:val="67"/>
          <w:sz w:val="26"/>
          <w:szCs w:val="26"/>
        </w:rPr>
        <w:t xml:space="preserve"> </w:t>
      </w:r>
      <w:r w:rsidR="00C81830">
        <w:rPr>
          <w:sz w:val="26"/>
          <w:szCs w:val="26"/>
        </w:rPr>
        <w:t>критически</w:t>
      </w:r>
      <w:r w:rsidRPr="009D2648">
        <w:rPr>
          <w:sz w:val="26"/>
          <w:szCs w:val="26"/>
        </w:rPr>
        <w:t>й</w:t>
      </w:r>
      <w:r w:rsidRPr="009D2648">
        <w:rPr>
          <w:spacing w:val="25"/>
          <w:sz w:val="26"/>
          <w:szCs w:val="26"/>
        </w:rPr>
        <w:t xml:space="preserve"> </w:t>
      </w:r>
      <w:r w:rsidRPr="009D2648">
        <w:rPr>
          <w:sz w:val="26"/>
          <w:szCs w:val="26"/>
        </w:rPr>
        <w:t>уровень</w:t>
      </w:r>
      <w:r w:rsidRPr="009D2648">
        <w:rPr>
          <w:spacing w:val="27"/>
          <w:sz w:val="26"/>
          <w:szCs w:val="26"/>
        </w:rPr>
        <w:t xml:space="preserve"> </w:t>
      </w:r>
      <w:r w:rsidRPr="009D2648">
        <w:rPr>
          <w:sz w:val="26"/>
          <w:szCs w:val="26"/>
        </w:rPr>
        <w:t>(не</w:t>
      </w:r>
      <w:r w:rsidRPr="009D2648">
        <w:rPr>
          <w:spacing w:val="22"/>
          <w:sz w:val="26"/>
          <w:szCs w:val="26"/>
        </w:rPr>
        <w:t xml:space="preserve"> </w:t>
      </w:r>
      <w:r w:rsidRPr="009D2648">
        <w:rPr>
          <w:sz w:val="26"/>
          <w:szCs w:val="26"/>
        </w:rPr>
        <w:t>отвечает</w:t>
      </w:r>
      <w:r w:rsidRPr="009D2648">
        <w:rPr>
          <w:spacing w:val="12"/>
          <w:sz w:val="26"/>
          <w:szCs w:val="26"/>
        </w:rPr>
        <w:t xml:space="preserve"> </w:t>
      </w:r>
      <w:r w:rsidRPr="009D2648">
        <w:rPr>
          <w:sz w:val="26"/>
          <w:szCs w:val="26"/>
        </w:rPr>
        <w:t>требованиям</w:t>
      </w:r>
      <w:r w:rsidRPr="009D2648">
        <w:rPr>
          <w:spacing w:val="32"/>
          <w:sz w:val="26"/>
          <w:szCs w:val="26"/>
        </w:rPr>
        <w:t xml:space="preserve"> </w:t>
      </w:r>
      <w:r w:rsidRPr="009D2648">
        <w:rPr>
          <w:spacing w:val="-4"/>
          <w:sz w:val="26"/>
          <w:szCs w:val="26"/>
        </w:rPr>
        <w:t>ФГОС ДО)</w:t>
      </w:r>
    </w:p>
    <w:p w14:paraId="3446009D" w14:textId="77777777" w:rsidR="005C5880" w:rsidRPr="0014498F" w:rsidRDefault="005C5880" w:rsidP="0014498F">
      <w:pPr>
        <w:pStyle w:val="a5"/>
        <w:rPr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5298"/>
        <w:gridCol w:w="1929"/>
      </w:tblGrid>
      <w:tr w:rsidR="005C5880" w14:paraId="6F854123" w14:textId="77777777" w:rsidTr="002C36BC">
        <w:tc>
          <w:tcPr>
            <w:tcW w:w="2405" w:type="dxa"/>
          </w:tcPr>
          <w:p w14:paraId="6E4FCE47" w14:textId="027136BD" w:rsidR="005C5880" w:rsidRPr="009E4953" w:rsidRDefault="002C36BC" w:rsidP="002C36BC">
            <w:pPr>
              <w:pStyle w:val="a5"/>
              <w:jc w:val="center"/>
              <w:rPr>
                <w:sz w:val="26"/>
                <w:szCs w:val="26"/>
              </w:rPr>
            </w:pPr>
            <w:r>
              <w:t>Показатели</w:t>
            </w:r>
          </w:p>
        </w:tc>
        <w:tc>
          <w:tcPr>
            <w:tcW w:w="5298" w:type="dxa"/>
          </w:tcPr>
          <w:p w14:paraId="06A96EE9" w14:textId="5D9FAA4D" w:rsidR="005C5880" w:rsidRDefault="005C5880" w:rsidP="005C5880">
            <w:pPr>
              <w:pStyle w:val="a5"/>
              <w:jc w:val="center"/>
              <w:rPr>
                <w:color w:val="FF0000"/>
                <w:sz w:val="26"/>
                <w:szCs w:val="26"/>
              </w:rPr>
            </w:pPr>
            <w:r>
              <w:t>Критерии</w:t>
            </w:r>
          </w:p>
        </w:tc>
        <w:tc>
          <w:tcPr>
            <w:tcW w:w="1929" w:type="dxa"/>
          </w:tcPr>
          <w:p w14:paraId="2D109086" w14:textId="4CA53AF3" w:rsidR="005C5880" w:rsidRPr="002C36BC" w:rsidRDefault="002C36BC" w:rsidP="002C36BC">
            <w:pPr>
              <w:pStyle w:val="a5"/>
              <w:jc w:val="center"/>
              <w:rPr>
                <w:sz w:val="26"/>
                <w:szCs w:val="26"/>
              </w:rPr>
            </w:pPr>
            <w:r w:rsidRPr="002C36BC">
              <w:t>Оценка показателя</w:t>
            </w:r>
          </w:p>
        </w:tc>
      </w:tr>
      <w:tr w:rsidR="002C36BC" w14:paraId="26857ACD" w14:textId="77777777" w:rsidTr="002C36BC">
        <w:tc>
          <w:tcPr>
            <w:tcW w:w="2405" w:type="dxa"/>
            <w:vMerge w:val="restart"/>
          </w:tcPr>
          <w:p w14:paraId="7531E6B8" w14:textId="4C4D9C0B" w:rsidR="002C36BC" w:rsidRPr="009E4953" w:rsidRDefault="002C36BC" w:rsidP="008D4115">
            <w:pPr>
              <w:pStyle w:val="a5"/>
              <w:jc w:val="center"/>
            </w:pPr>
            <w:r>
              <w:t>Уровень компетентности педагогов по вопросам взаимодействия с детьми</w:t>
            </w:r>
          </w:p>
        </w:tc>
        <w:tc>
          <w:tcPr>
            <w:tcW w:w="5298" w:type="dxa"/>
          </w:tcPr>
          <w:p w14:paraId="166D0759" w14:textId="629BAE04" w:rsidR="002C36BC" w:rsidRPr="009E4953" w:rsidRDefault="002C36BC" w:rsidP="009E4953">
            <w:pPr>
              <w:pStyle w:val="a5"/>
            </w:pPr>
            <w:r>
              <w:t>Учёт особых образовательных потребностей отдельных категорий детей, в том числе с ограниченными возможностями здоровья</w:t>
            </w:r>
          </w:p>
        </w:tc>
        <w:tc>
          <w:tcPr>
            <w:tcW w:w="1929" w:type="dxa"/>
          </w:tcPr>
          <w:p w14:paraId="6FBFA763" w14:textId="77777777" w:rsidR="002C36BC" w:rsidRPr="009E4953" w:rsidRDefault="002C36BC" w:rsidP="009E4953">
            <w:pPr>
              <w:pStyle w:val="a5"/>
            </w:pPr>
          </w:p>
        </w:tc>
      </w:tr>
      <w:tr w:rsidR="002C36BC" w14:paraId="383520C7" w14:textId="77777777" w:rsidTr="002C36BC">
        <w:tc>
          <w:tcPr>
            <w:tcW w:w="2405" w:type="dxa"/>
            <w:vMerge/>
          </w:tcPr>
          <w:p w14:paraId="605C2DD8" w14:textId="1A693288" w:rsidR="002C36BC" w:rsidRPr="009E4953" w:rsidRDefault="002C36BC" w:rsidP="009E4953">
            <w:pPr>
              <w:pStyle w:val="a5"/>
              <w:jc w:val="center"/>
            </w:pPr>
          </w:p>
        </w:tc>
        <w:tc>
          <w:tcPr>
            <w:tcW w:w="5298" w:type="dxa"/>
          </w:tcPr>
          <w:p w14:paraId="4B579581" w14:textId="60078C60" w:rsidR="002C36BC" w:rsidRPr="009E4953" w:rsidRDefault="002C36BC" w:rsidP="009E4953">
            <w:pPr>
              <w:pStyle w:val="a5"/>
            </w:pPr>
            <w:r>
              <w:t>Учёт психолого-педагогической оценки развития воспитанников при планировании и организации образовательной деятельности</w:t>
            </w:r>
          </w:p>
        </w:tc>
        <w:tc>
          <w:tcPr>
            <w:tcW w:w="1929" w:type="dxa"/>
          </w:tcPr>
          <w:p w14:paraId="7A0F4E20" w14:textId="77777777" w:rsidR="002C36BC" w:rsidRPr="009E4953" w:rsidRDefault="002C36BC" w:rsidP="009E4953">
            <w:pPr>
              <w:pStyle w:val="a5"/>
            </w:pPr>
          </w:p>
        </w:tc>
      </w:tr>
      <w:tr w:rsidR="002C36BC" w14:paraId="19F5AB08" w14:textId="77777777" w:rsidTr="002C36BC">
        <w:tc>
          <w:tcPr>
            <w:tcW w:w="2405" w:type="dxa"/>
            <w:vMerge/>
          </w:tcPr>
          <w:p w14:paraId="0F51C1D1" w14:textId="50C45D9A" w:rsidR="002C36BC" w:rsidRPr="009E4953" w:rsidRDefault="002C36BC" w:rsidP="009E4953">
            <w:pPr>
              <w:pStyle w:val="a5"/>
              <w:jc w:val="center"/>
            </w:pPr>
          </w:p>
        </w:tc>
        <w:tc>
          <w:tcPr>
            <w:tcW w:w="5298" w:type="dxa"/>
          </w:tcPr>
          <w:p w14:paraId="4E8524F3" w14:textId="4446A0F3" w:rsidR="002C36BC" w:rsidRPr="009E4953" w:rsidRDefault="002C36BC" w:rsidP="009E4953">
            <w:pPr>
              <w:pStyle w:val="a5"/>
            </w:pPr>
            <w:r>
              <w:t>Учёт оценки индивидуального развития детей при планировании образовательной работы</w:t>
            </w:r>
          </w:p>
        </w:tc>
        <w:tc>
          <w:tcPr>
            <w:tcW w:w="1929" w:type="dxa"/>
          </w:tcPr>
          <w:p w14:paraId="64E756B1" w14:textId="77777777" w:rsidR="002C36BC" w:rsidRPr="009E4953" w:rsidRDefault="002C36BC" w:rsidP="009E4953">
            <w:pPr>
              <w:pStyle w:val="a5"/>
            </w:pPr>
          </w:p>
        </w:tc>
      </w:tr>
      <w:tr w:rsidR="002C36BC" w14:paraId="4F0BA505" w14:textId="77777777" w:rsidTr="002C36BC">
        <w:tc>
          <w:tcPr>
            <w:tcW w:w="2405" w:type="dxa"/>
            <w:vMerge/>
          </w:tcPr>
          <w:p w14:paraId="00AF0683" w14:textId="1847C0C1" w:rsidR="002C36BC" w:rsidRPr="009E4953" w:rsidRDefault="002C36BC" w:rsidP="009E4953">
            <w:pPr>
              <w:pStyle w:val="a5"/>
              <w:jc w:val="center"/>
            </w:pPr>
          </w:p>
        </w:tc>
        <w:tc>
          <w:tcPr>
            <w:tcW w:w="5298" w:type="dxa"/>
          </w:tcPr>
          <w:p w14:paraId="55997055" w14:textId="551196D8" w:rsidR="002C36BC" w:rsidRPr="009E4953" w:rsidRDefault="002C36BC" w:rsidP="009E4953">
            <w:pPr>
              <w:pStyle w:val="a5"/>
            </w:pPr>
            <w:r>
              <w:t>Поддержка индивидуальности, инициативы и самостоятельности детей</w:t>
            </w:r>
          </w:p>
        </w:tc>
        <w:tc>
          <w:tcPr>
            <w:tcW w:w="1929" w:type="dxa"/>
          </w:tcPr>
          <w:p w14:paraId="7A77552D" w14:textId="77777777" w:rsidR="002C36BC" w:rsidRPr="009E4953" w:rsidRDefault="002C36BC" w:rsidP="009E4953">
            <w:pPr>
              <w:pStyle w:val="a5"/>
            </w:pPr>
          </w:p>
        </w:tc>
      </w:tr>
      <w:tr w:rsidR="002C36BC" w14:paraId="2F191683" w14:textId="77777777" w:rsidTr="002C36BC">
        <w:tc>
          <w:tcPr>
            <w:tcW w:w="2405" w:type="dxa"/>
            <w:vMerge/>
          </w:tcPr>
          <w:p w14:paraId="2A00B5C0" w14:textId="13BA5D7E" w:rsidR="002C36BC" w:rsidRPr="009E4953" w:rsidRDefault="002C36BC" w:rsidP="009E4953">
            <w:pPr>
              <w:pStyle w:val="a5"/>
              <w:jc w:val="center"/>
            </w:pPr>
          </w:p>
        </w:tc>
        <w:tc>
          <w:tcPr>
            <w:tcW w:w="5298" w:type="dxa"/>
          </w:tcPr>
          <w:p w14:paraId="78494AB5" w14:textId="63FB4847" w:rsidR="002C36BC" w:rsidRPr="009E4953" w:rsidRDefault="002C36BC" w:rsidP="009E4953">
            <w:pPr>
              <w:pStyle w:val="a5"/>
            </w:pPr>
            <w:r>
              <w:t>Обеспечение условий для познавательной активности детей</w:t>
            </w:r>
          </w:p>
        </w:tc>
        <w:tc>
          <w:tcPr>
            <w:tcW w:w="1929" w:type="dxa"/>
          </w:tcPr>
          <w:p w14:paraId="2EC3F84B" w14:textId="77777777" w:rsidR="002C36BC" w:rsidRPr="009E4953" w:rsidRDefault="002C36BC" w:rsidP="009E4953">
            <w:pPr>
              <w:pStyle w:val="a5"/>
            </w:pPr>
          </w:p>
        </w:tc>
      </w:tr>
      <w:tr w:rsidR="002C36BC" w14:paraId="35848880" w14:textId="77777777" w:rsidTr="002C36BC">
        <w:tc>
          <w:tcPr>
            <w:tcW w:w="2405" w:type="dxa"/>
            <w:vMerge/>
          </w:tcPr>
          <w:p w14:paraId="70815B15" w14:textId="6FA17925" w:rsidR="002C36BC" w:rsidRPr="009E4953" w:rsidRDefault="002C36BC" w:rsidP="009E4953">
            <w:pPr>
              <w:pStyle w:val="a5"/>
              <w:jc w:val="center"/>
            </w:pPr>
          </w:p>
        </w:tc>
        <w:tc>
          <w:tcPr>
            <w:tcW w:w="5298" w:type="dxa"/>
          </w:tcPr>
          <w:p w14:paraId="58093A79" w14:textId="77777777" w:rsidR="002C36BC" w:rsidRDefault="002C36BC" w:rsidP="009E4953">
            <w:pPr>
              <w:pStyle w:val="a5"/>
            </w:pPr>
            <w:r>
              <w:t>Создание ситуации успеха для каждого ребёнка</w:t>
            </w:r>
          </w:p>
          <w:p w14:paraId="2D901703" w14:textId="406E06D7" w:rsidR="008D4115" w:rsidRPr="009E4953" w:rsidRDefault="008D4115" w:rsidP="009E4953">
            <w:pPr>
              <w:pStyle w:val="a5"/>
            </w:pPr>
          </w:p>
        </w:tc>
        <w:tc>
          <w:tcPr>
            <w:tcW w:w="1929" w:type="dxa"/>
          </w:tcPr>
          <w:p w14:paraId="0BCF949A" w14:textId="77777777" w:rsidR="002C36BC" w:rsidRPr="009E4953" w:rsidRDefault="002C36BC" w:rsidP="009E4953">
            <w:pPr>
              <w:pStyle w:val="a5"/>
            </w:pPr>
          </w:p>
        </w:tc>
      </w:tr>
      <w:tr w:rsidR="002C36BC" w14:paraId="66A1C67A" w14:textId="77777777" w:rsidTr="002C36BC">
        <w:tc>
          <w:tcPr>
            <w:tcW w:w="2405" w:type="dxa"/>
            <w:vMerge w:val="restart"/>
          </w:tcPr>
          <w:p w14:paraId="387564F3" w14:textId="60EC8A56" w:rsidR="002C36BC" w:rsidRPr="009E4953" w:rsidRDefault="002C36BC" w:rsidP="009E4953">
            <w:pPr>
              <w:pStyle w:val="a5"/>
              <w:jc w:val="center"/>
            </w:pPr>
            <w:r>
              <w:t>Уровень компетентности педагогов по вопросам взаимодействия с семьёй</w:t>
            </w:r>
          </w:p>
        </w:tc>
        <w:tc>
          <w:tcPr>
            <w:tcW w:w="5298" w:type="dxa"/>
          </w:tcPr>
          <w:p w14:paraId="46C739DD" w14:textId="77777777" w:rsidR="002C36BC" w:rsidRDefault="002C36BC" w:rsidP="009E4953">
            <w:pPr>
              <w:pStyle w:val="a5"/>
            </w:pPr>
            <w:r>
              <w:t xml:space="preserve">Изучение социального состава семей </w:t>
            </w:r>
          </w:p>
          <w:p w14:paraId="0AAE9EF0" w14:textId="75152206" w:rsidR="008D4115" w:rsidRPr="009E4953" w:rsidRDefault="008D4115" w:rsidP="009E4953">
            <w:pPr>
              <w:pStyle w:val="a5"/>
            </w:pPr>
          </w:p>
        </w:tc>
        <w:tc>
          <w:tcPr>
            <w:tcW w:w="1929" w:type="dxa"/>
          </w:tcPr>
          <w:p w14:paraId="68141CCD" w14:textId="77777777" w:rsidR="002C36BC" w:rsidRPr="009E4953" w:rsidRDefault="002C36BC" w:rsidP="009E4953">
            <w:pPr>
              <w:pStyle w:val="a5"/>
            </w:pPr>
          </w:p>
        </w:tc>
      </w:tr>
      <w:tr w:rsidR="002C36BC" w14:paraId="426E913B" w14:textId="77777777" w:rsidTr="002C36BC">
        <w:tc>
          <w:tcPr>
            <w:tcW w:w="2405" w:type="dxa"/>
            <w:vMerge/>
          </w:tcPr>
          <w:p w14:paraId="674826A3" w14:textId="549B4BF2" w:rsidR="002C36BC" w:rsidRPr="009E4953" w:rsidRDefault="002C36BC" w:rsidP="009E4953">
            <w:pPr>
              <w:pStyle w:val="a5"/>
              <w:jc w:val="center"/>
            </w:pPr>
          </w:p>
        </w:tc>
        <w:tc>
          <w:tcPr>
            <w:tcW w:w="5298" w:type="dxa"/>
          </w:tcPr>
          <w:p w14:paraId="55FF1FC5" w14:textId="2127A416" w:rsidR="002C36BC" w:rsidRPr="009E4953" w:rsidRDefault="002C36BC" w:rsidP="009E4953">
            <w:pPr>
              <w:pStyle w:val="a5"/>
            </w:pPr>
            <w:r>
              <w:t>Использование разнообразных форм коллективной и индивидуальной работы с родителями</w:t>
            </w:r>
          </w:p>
        </w:tc>
        <w:tc>
          <w:tcPr>
            <w:tcW w:w="1929" w:type="dxa"/>
          </w:tcPr>
          <w:p w14:paraId="37729944" w14:textId="77777777" w:rsidR="002C36BC" w:rsidRPr="009E4953" w:rsidRDefault="002C36BC" w:rsidP="009E4953">
            <w:pPr>
              <w:pStyle w:val="a5"/>
            </w:pPr>
          </w:p>
        </w:tc>
      </w:tr>
      <w:tr w:rsidR="002C36BC" w14:paraId="780D247E" w14:textId="77777777" w:rsidTr="002C36BC">
        <w:tc>
          <w:tcPr>
            <w:tcW w:w="2405" w:type="dxa"/>
            <w:vMerge/>
          </w:tcPr>
          <w:p w14:paraId="2BB4CCB4" w14:textId="64BD6B83" w:rsidR="002C36BC" w:rsidRPr="009E4953" w:rsidRDefault="002C36BC" w:rsidP="009E4953">
            <w:pPr>
              <w:pStyle w:val="a5"/>
              <w:jc w:val="center"/>
            </w:pPr>
          </w:p>
        </w:tc>
        <w:tc>
          <w:tcPr>
            <w:tcW w:w="5298" w:type="dxa"/>
          </w:tcPr>
          <w:p w14:paraId="521DD18F" w14:textId="1F5DFC60" w:rsidR="002C36BC" w:rsidRPr="009E4953" w:rsidRDefault="002C36BC" w:rsidP="009E4953">
            <w:pPr>
              <w:pStyle w:val="a5"/>
            </w:pPr>
            <w:r>
              <w:t>Информирование родителей о деятельности ДОУ</w:t>
            </w:r>
          </w:p>
        </w:tc>
        <w:tc>
          <w:tcPr>
            <w:tcW w:w="1929" w:type="dxa"/>
          </w:tcPr>
          <w:p w14:paraId="5CFD2F51" w14:textId="77777777" w:rsidR="002C36BC" w:rsidRPr="009E4953" w:rsidRDefault="002C36BC" w:rsidP="009E4953">
            <w:pPr>
              <w:pStyle w:val="a5"/>
            </w:pPr>
          </w:p>
        </w:tc>
      </w:tr>
      <w:tr w:rsidR="002C36BC" w14:paraId="6CAD17D8" w14:textId="77777777" w:rsidTr="002C36BC">
        <w:tc>
          <w:tcPr>
            <w:tcW w:w="2405" w:type="dxa"/>
            <w:vMerge/>
          </w:tcPr>
          <w:p w14:paraId="2B3DEF75" w14:textId="51D2704F" w:rsidR="002C36BC" w:rsidRPr="009E4953" w:rsidRDefault="002C36BC" w:rsidP="009E4953">
            <w:pPr>
              <w:pStyle w:val="a5"/>
              <w:jc w:val="center"/>
            </w:pPr>
          </w:p>
        </w:tc>
        <w:tc>
          <w:tcPr>
            <w:tcW w:w="5298" w:type="dxa"/>
          </w:tcPr>
          <w:p w14:paraId="021834BF" w14:textId="4ED7949A" w:rsidR="002C36BC" w:rsidRPr="009E4953" w:rsidRDefault="002C36BC" w:rsidP="009E4953">
            <w:pPr>
              <w:pStyle w:val="a5"/>
            </w:pPr>
            <w:proofErr w:type="spellStart"/>
            <w:r>
              <w:t>Вовлечённость</w:t>
            </w:r>
            <w:proofErr w:type="spellEnd"/>
            <w:r>
              <w:t xml:space="preserve"> родителей в образовательный процесс</w:t>
            </w:r>
          </w:p>
        </w:tc>
        <w:tc>
          <w:tcPr>
            <w:tcW w:w="1929" w:type="dxa"/>
          </w:tcPr>
          <w:p w14:paraId="75AC43AC" w14:textId="77777777" w:rsidR="002C36BC" w:rsidRPr="009E4953" w:rsidRDefault="002C36BC" w:rsidP="009E4953">
            <w:pPr>
              <w:pStyle w:val="a5"/>
            </w:pPr>
          </w:p>
        </w:tc>
      </w:tr>
      <w:tr w:rsidR="002C36BC" w14:paraId="6C6454E4" w14:textId="77777777" w:rsidTr="002C36BC">
        <w:tc>
          <w:tcPr>
            <w:tcW w:w="2405" w:type="dxa"/>
            <w:vMerge w:val="restart"/>
          </w:tcPr>
          <w:p w14:paraId="47789BB3" w14:textId="521CB163" w:rsidR="002C36BC" w:rsidRPr="009E4953" w:rsidRDefault="002C36BC" w:rsidP="009E4953">
            <w:pPr>
              <w:pStyle w:val="a5"/>
              <w:jc w:val="center"/>
            </w:pPr>
            <w:r>
              <w:t>Изучение мнения, запросов родителей</w:t>
            </w:r>
          </w:p>
        </w:tc>
        <w:tc>
          <w:tcPr>
            <w:tcW w:w="5298" w:type="dxa"/>
          </w:tcPr>
          <w:p w14:paraId="78FA00F5" w14:textId="5045FD0C" w:rsidR="002C36BC" w:rsidRPr="009E4953" w:rsidRDefault="002C36BC" w:rsidP="009E4953">
            <w:pPr>
              <w:pStyle w:val="a5"/>
            </w:pPr>
            <w:r>
              <w:t xml:space="preserve">Изучение мнения родителей о работе ДОУ и взаимодействии с педагогическим коллективом </w:t>
            </w:r>
          </w:p>
        </w:tc>
        <w:tc>
          <w:tcPr>
            <w:tcW w:w="1929" w:type="dxa"/>
          </w:tcPr>
          <w:p w14:paraId="2A03BC87" w14:textId="77777777" w:rsidR="002C36BC" w:rsidRPr="009E4953" w:rsidRDefault="002C36BC" w:rsidP="009E4953">
            <w:pPr>
              <w:pStyle w:val="a5"/>
            </w:pPr>
          </w:p>
        </w:tc>
      </w:tr>
      <w:tr w:rsidR="002C36BC" w14:paraId="76888DF2" w14:textId="77777777" w:rsidTr="002C36BC">
        <w:tc>
          <w:tcPr>
            <w:tcW w:w="2405" w:type="dxa"/>
            <w:vMerge/>
          </w:tcPr>
          <w:p w14:paraId="6019A477" w14:textId="47238B51" w:rsidR="002C36BC" w:rsidRPr="009E4953" w:rsidRDefault="002C36BC" w:rsidP="009E4953">
            <w:pPr>
              <w:pStyle w:val="a5"/>
              <w:jc w:val="center"/>
            </w:pPr>
          </w:p>
        </w:tc>
        <w:tc>
          <w:tcPr>
            <w:tcW w:w="5298" w:type="dxa"/>
          </w:tcPr>
          <w:p w14:paraId="52C749F6" w14:textId="1EEC2406" w:rsidR="002C36BC" w:rsidRPr="009E4953" w:rsidRDefault="002C36BC" w:rsidP="009E4953">
            <w:pPr>
              <w:pStyle w:val="a5"/>
            </w:pPr>
            <w:r>
              <w:t>Учёт социального запроса родителей на образовательные услуги</w:t>
            </w:r>
          </w:p>
        </w:tc>
        <w:tc>
          <w:tcPr>
            <w:tcW w:w="1929" w:type="dxa"/>
          </w:tcPr>
          <w:p w14:paraId="426D4F50" w14:textId="77777777" w:rsidR="002C36BC" w:rsidRPr="009E4953" w:rsidRDefault="002C36BC" w:rsidP="009E4953">
            <w:pPr>
              <w:pStyle w:val="a5"/>
            </w:pPr>
          </w:p>
        </w:tc>
      </w:tr>
      <w:tr w:rsidR="002C36BC" w14:paraId="13992316" w14:textId="77777777" w:rsidTr="004E70A0">
        <w:tc>
          <w:tcPr>
            <w:tcW w:w="7703" w:type="dxa"/>
            <w:gridSpan w:val="2"/>
          </w:tcPr>
          <w:p w14:paraId="5E0BB457" w14:textId="066DBF56" w:rsidR="002C36BC" w:rsidRPr="009E4953" w:rsidRDefault="002C36BC" w:rsidP="009E4953">
            <w:pPr>
              <w:pStyle w:val="a5"/>
            </w:pPr>
            <w:r>
              <w:t>Итоговая оценка</w:t>
            </w:r>
          </w:p>
        </w:tc>
        <w:tc>
          <w:tcPr>
            <w:tcW w:w="1929" w:type="dxa"/>
          </w:tcPr>
          <w:p w14:paraId="02125024" w14:textId="77777777" w:rsidR="002C36BC" w:rsidRPr="009E4953" w:rsidRDefault="002C36BC" w:rsidP="009E4953">
            <w:pPr>
              <w:pStyle w:val="a5"/>
            </w:pPr>
          </w:p>
        </w:tc>
      </w:tr>
    </w:tbl>
    <w:p w14:paraId="7BDD6A65" w14:textId="77777777" w:rsidR="007137E3" w:rsidRDefault="007137E3" w:rsidP="007137E3">
      <w:pPr>
        <w:pStyle w:val="a5"/>
        <w:jc w:val="both"/>
        <w:rPr>
          <w:color w:val="FF0000"/>
          <w:sz w:val="26"/>
          <w:szCs w:val="26"/>
        </w:rPr>
      </w:pPr>
    </w:p>
    <w:p w14:paraId="605C937F" w14:textId="7765A93A" w:rsidR="007137E3" w:rsidRDefault="008D4115" w:rsidP="007137E3">
      <w:pPr>
        <w:pStyle w:val="a3"/>
        <w:tabs>
          <w:tab w:val="left" w:pos="7497"/>
        </w:tabs>
        <w:spacing w:line="312" w:lineRule="exact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Вывод</w:t>
      </w:r>
    </w:p>
    <w:sectPr w:rsidR="007137E3" w:rsidSect="005C5880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C522B"/>
    <w:multiLevelType w:val="hybridMultilevel"/>
    <w:tmpl w:val="0F7C8692"/>
    <w:lvl w:ilvl="0" w:tplc="EDD4A1BA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7E2A438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92A449EA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0A7ED65C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28E2B692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B3206C08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0CD6D5C2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00D2D5FC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C69E11EC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707272F"/>
    <w:multiLevelType w:val="hybridMultilevel"/>
    <w:tmpl w:val="E2C4F51C"/>
    <w:lvl w:ilvl="0" w:tplc="F14C92E6">
      <w:numFmt w:val="bullet"/>
      <w:lvlText w:val="-"/>
      <w:lvlJc w:val="left"/>
      <w:pPr>
        <w:ind w:left="140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1227DDE">
      <w:numFmt w:val="bullet"/>
      <w:lvlText w:val="•"/>
      <w:lvlJc w:val="left"/>
      <w:pPr>
        <w:ind w:left="1089" w:hanging="155"/>
      </w:pPr>
      <w:rPr>
        <w:rFonts w:hint="default"/>
        <w:lang w:val="ru-RU" w:eastAsia="en-US" w:bidi="ar-SA"/>
      </w:rPr>
    </w:lvl>
    <w:lvl w:ilvl="2" w:tplc="48B486FA">
      <w:numFmt w:val="bullet"/>
      <w:lvlText w:val="•"/>
      <w:lvlJc w:val="left"/>
      <w:pPr>
        <w:ind w:left="2039" w:hanging="155"/>
      </w:pPr>
      <w:rPr>
        <w:rFonts w:hint="default"/>
        <w:lang w:val="ru-RU" w:eastAsia="en-US" w:bidi="ar-SA"/>
      </w:rPr>
    </w:lvl>
    <w:lvl w:ilvl="3" w:tplc="CCB264B6">
      <w:numFmt w:val="bullet"/>
      <w:lvlText w:val="•"/>
      <w:lvlJc w:val="left"/>
      <w:pPr>
        <w:ind w:left="2989" w:hanging="155"/>
      </w:pPr>
      <w:rPr>
        <w:rFonts w:hint="default"/>
        <w:lang w:val="ru-RU" w:eastAsia="en-US" w:bidi="ar-SA"/>
      </w:rPr>
    </w:lvl>
    <w:lvl w:ilvl="4" w:tplc="02108438">
      <w:numFmt w:val="bullet"/>
      <w:lvlText w:val="•"/>
      <w:lvlJc w:val="left"/>
      <w:pPr>
        <w:ind w:left="3938" w:hanging="155"/>
      </w:pPr>
      <w:rPr>
        <w:rFonts w:hint="default"/>
        <w:lang w:val="ru-RU" w:eastAsia="en-US" w:bidi="ar-SA"/>
      </w:rPr>
    </w:lvl>
    <w:lvl w:ilvl="5" w:tplc="FF4A6124">
      <w:numFmt w:val="bullet"/>
      <w:lvlText w:val="•"/>
      <w:lvlJc w:val="left"/>
      <w:pPr>
        <w:ind w:left="4888" w:hanging="155"/>
      </w:pPr>
      <w:rPr>
        <w:rFonts w:hint="default"/>
        <w:lang w:val="ru-RU" w:eastAsia="en-US" w:bidi="ar-SA"/>
      </w:rPr>
    </w:lvl>
    <w:lvl w:ilvl="6" w:tplc="3EA6E87E">
      <w:numFmt w:val="bullet"/>
      <w:lvlText w:val="•"/>
      <w:lvlJc w:val="left"/>
      <w:pPr>
        <w:ind w:left="5838" w:hanging="155"/>
      </w:pPr>
      <w:rPr>
        <w:rFonts w:hint="default"/>
        <w:lang w:val="ru-RU" w:eastAsia="en-US" w:bidi="ar-SA"/>
      </w:rPr>
    </w:lvl>
    <w:lvl w:ilvl="7" w:tplc="BF826A1A">
      <w:numFmt w:val="bullet"/>
      <w:lvlText w:val="•"/>
      <w:lvlJc w:val="left"/>
      <w:pPr>
        <w:ind w:left="6787" w:hanging="155"/>
      </w:pPr>
      <w:rPr>
        <w:rFonts w:hint="default"/>
        <w:lang w:val="ru-RU" w:eastAsia="en-US" w:bidi="ar-SA"/>
      </w:rPr>
    </w:lvl>
    <w:lvl w:ilvl="8" w:tplc="EC2ACE7A">
      <w:numFmt w:val="bullet"/>
      <w:lvlText w:val="•"/>
      <w:lvlJc w:val="left"/>
      <w:pPr>
        <w:ind w:left="7737" w:hanging="15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88"/>
    <w:rsid w:val="000A4D12"/>
    <w:rsid w:val="0014498F"/>
    <w:rsid w:val="001D0378"/>
    <w:rsid w:val="00283913"/>
    <w:rsid w:val="002C36BC"/>
    <w:rsid w:val="003A6F8B"/>
    <w:rsid w:val="003F7150"/>
    <w:rsid w:val="00436788"/>
    <w:rsid w:val="00504136"/>
    <w:rsid w:val="005C5880"/>
    <w:rsid w:val="007137E3"/>
    <w:rsid w:val="008C3055"/>
    <w:rsid w:val="008D4115"/>
    <w:rsid w:val="009D2648"/>
    <w:rsid w:val="009E4953"/>
    <w:rsid w:val="00BE42AE"/>
    <w:rsid w:val="00C73E73"/>
    <w:rsid w:val="00C81830"/>
    <w:rsid w:val="00C85C9F"/>
    <w:rsid w:val="00DC2300"/>
    <w:rsid w:val="00DE2D47"/>
    <w:rsid w:val="00E64E63"/>
    <w:rsid w:val="00E81572"/>
    <w:rsid w:val="00EB50A2"/>
    <w:rsid w:val="00E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C4F6"/>
  <w15:chartTrackingRefBased/>
  <w15:docId w15:val="{0512F482-57D6-4558-87C7-9766903C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4498F"/>
    <w:pPr>
      <w:widowControl w:val="0"/>
      <w:autoSpaceDE w:val="0"/>
      <w:autoSpaceDN w:val="0"/>
      <w:ind w:left="251" w:right="181"/>
      <w:jc w:val="center"/>
      <w:outlineLvl w:val="0"/>
    </w:pPr>
    <w:rPr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A6F8B"/>
    <w:pPr>
      <w:widowControl w:val="0"/>
      <w:autoSpaceDE w:val="0"/>
      <w:autoSpaceDN w:val="0"/>
      <w:ind w:left="286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A6F8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8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E815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81572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8">
    <w:name w:val="Title"/>
    <w:basedOn w:val="a"/>
    <w:link w:val="a9"/>
    <w:uiPriority w:val="10"/>
    <w:qFormat/>
    <w:rsid w:val="00BE42AE"/>
    <w:pPr>
      <w:widowControl w:val="0"/>
      <w:autoSpaceDE w:val="0"/>
      <w:autoSpaceDN w:val="0"/>
      <w:ind w:left="146"/>
      <w:jc w:val="center"/>
    </w:pPr>
    <w:rPr>
      <w:sz w:val="28"/>
      <w:szCs w:val="28"/>
      <w:lang w:eastAsia="en-US"/>
    </w:rPr>
  </w:style>
  <w:style w:type="character" w:customStyle="1" w:styleId="a9">
    <w:name w:val="Заголовок Знак"/>
    <w:basedOn w:val="a0"/>
    <w:link w:val="a8"/>
    <w:uiPriority w:val="10"/>
    <w:rsid w:val="00BE42AE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4498F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449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2025-10-21T08:03:00Z</dcterms:created>
  <dcterms:modified xsi:type="dcterms:W3CDTF">2025-10-21T08:03:00Z</dcterms:modified>
</cp:coreProperties>
</file>